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8A" w:rsidRDefault="00E5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5076825</wp:posOffset>
                </wp:positionV>
                <wp:extent cx="2781300" cy="4010025"/>
                <wp:effectExtent l="0" t="0" r="19050" b="476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010025"/>
                        </a:xfrm>
                        <a:prstGeom prst="wedgeRoundRectCallout">
                          <a:avLst>
                            <a:gd name="adj1" fmla="val -20833"/>
                            <a:gd name="adj2" fmla="val 50126"/>
                            <a:gd name="adj3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3809" w:rsidRPr="00BA6E7C" w:rsidRDefault="00F43809" w:rsidP="00F43809">
                            <w:pPr>
                              <w:jc w:val="center"/>
                              <w:textDirection w:val="btLr"/>
                              <w:rPr>
                                <w:rFonts w:ascii="Arial Rounded MT Bold" w:hAnsi="Arial Rounded MT Bold"/>
                                <w:b/>
                                <w:color w:val="005828"/>
                                <w:u w:val="single"/>
                              </w:rPr>
                            </w:pPr>
                            <w:r w:rsidRPr="00BA6E7C">
                              <w:rPr>
                                <w:rFonts w:ascii="Arial Rounded MT Bold" w:hAnsi="Arial Rounded MT Bold"/>
                                <w:b/>
                                <w:color w:val="005828"/>
                                <w:u w:val="single"/>
                              </w:rPr>
                              <w:t>Honor Society Service Project</w:t>
                            </w:r>
                          </w:p>
                          <w:p w:rsidR="00BE605A" w:rsidRPr="00BA6E7C" w:rsidRDefault="00BE605A" w:rsidP="00F43809">
                            <w:pPr>
                              <w:jc w:val="center"/>
                              <w:textDirection w:val="btLr"/>
                              <w:rPr>
                                <w:rFonts w:ascii="Arial Rounded MT Bold" w:hAnsi="Arial Rounded MT Bold"/>
                                <w:color w:val="007E39"/>
                                <w:sz w:val="20"/>
                                <w:szCs w:val="20"/>
                              </w:rPr>
                            </w:pPr>
                            <w:r w:rsidRPr="00BA6E7C">
                              <w:rPr>
                                <w:rFonts w:ascii="Arial Rounded MT Bold" w:hAnsi="Arial Rounded MT Bold"/>
                                <w:color w:val="007E39"/>
                                <w:sz w:val="20"/>
                                <w:szCs w:val="20"/>
                              </w:rPr>
                              <w:t>We will be collecting items to make Care Kits for the homeless until March 15</w:t>
                            </w:r>
                            <w:r w:rsidRPr="00BA6E7C">
                              <w:rPr>
                                <w:rFonts w:ascii="Arial Rounded MT Bold" w:hAnsi="Arial Rounded MT Bold"/>
                                <w:color w:val="007E3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A6E7C">
                              <w:rPr>
                                <w:rFonts w:ascii="Arial Rounded MT Bold" w:hAnsi="Arial Rounded MT Bold"/>
                                <w:color w:val="007E3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33BEE" w:rsidRPr="00BA6E7C" w:rsidRDefault="00D33BEE" w:rsidP="00D33BEE">
                            <w:pPr>
                              <w:spacing w:line="450" w:lineRule="atLeast"/>
                              <w:outlineLvl w:val="2"/>
                              <w:rPr>
                                <w:rFonts w:ascii="Lucida Sans" w:hAnsi="Lucida Sans"/>
                                <w:b/>
                                <w:bCs/>
                                <w:caps/>
                                <w:color w:val="00823B"/>
                                <w:spacing w:val="1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aps/>
                                <w:color w:val="00823B"/>
                                <w:spacing w:val="15"/>
                                <w:sz w:val="18"/>
                                <w:szCs w:val="18"/>
                                <w:u w:val="single"/>
                              </w:rPr>
                              <w:t>ITEMS we are collecting: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Water bottles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Socks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Tuna (easy to open cans/bags) and crackers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Granola bar or cereal bar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Fruit snack or applesauce cup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Crackers with peanut butter or cheese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Hand wipes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Pack of Kleenex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Toothbrush and toothpaste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Nail clippers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Band Aids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Chapstick</w:t>
                            </w:r>
                            <w:proofErr w:type="spellEnd"/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/lip balm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 xml:space="preserve">Comb or small brush 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Gallon-size zipper</w:t>
                            </w: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lock plastic bag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Mints, cough drops, or gum</w:t>
                            </w:r>
                          </w:p>
                          <w:p w:rsidR="00D33BEE" w:rsidRPr="00BA6E7C" w:rsidRDefault="00D33BEE" w:rsidP="00D33BE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line="300" w:lineRule="atLeast"/>
                              <w:ind w:left="0"/>
                              <w:rPr>
                                <w:rFonts w:ascii="Lucida Sans" w:hAnsi="Lucida Sans"/>
                                <w:color w:val="005828"/>
                                <w:sz w:val="16"/>
                                <w:szCs w:val="16"/>
                              </w:rPr>
                            </w:pPr>
                            <w:r w:rsidRPr="00BA6E7C">
                              <w:rPr>
                                <w:rFonts w:ascii="Lucida Sans" w:hAnsi="Lucida Sans"/>
                                <w:b/>
                                <w:bCs/>
                                <w:color w:val="005828"/>
                                <w:sz w:val="16"/>
                                <w:szCs w:val="16"/>
                              </w:rPr>
                              <w:t>Note of encouragement</w:t>
                            </w:r>
                          </w:p>
                          <w:p w:rsidR="00F43809" w:rsidRPr="00F43809" w:rsidRDefault="00F43809" w:rsidP="00F43809">
                            <w:pPr>
                              <w:jc w:val="center"/>
                              <w:textDirection w:val="btL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809" w:rsidRDefault="00F43809">
                            <w:pPr>
                              <w:textDirection w:val="btLr"/>
                            </w:pPr>
                          </w:p>
                          <w:p w:rsidR="00B60B8A" w:rsidRDefault="00F43809">
                            <w:pPr>
                              <w:textDirection w:val="btL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170.25pt;margin-top:399.75pt;width:219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" adj="6300,21627">
                <v:textbox inset="2.53958mm,1.2694mm,2.53958mm,1.2694mm">
                  <w:txbxContent>
                    <w:p w:rsidR="00F43809" w:rsidRPr="00BA6E7C" w:rsidRDefault="00F43809" w:rsidP="00F43809">
                      <w:pPr>
                        <w:jc w:val="center"/>
                        <w:textDirection w:val="btLr"/>
                        <w:rPr>
                          <w:rFonts w:ascii="Arial Rounded MT Bold" w:hAnsi="Arial Rounded MT Bold"/>
                          <w:b/>
                          <w:color w:val="005828"/>
                          <w:u w:val="single"/>
                        </w:rPr>
                      </w:pPr>
                      <w:r w:rsidRPr="00BA6E7C">
                        <w:rPr>
                          <w:rFonts w:ascii="Arial Rounded MT Bold" w:hAnsi="Arial Rounded MT Bold"/>
                          <w:b/>
                          <w:color w:val="005828"/>
                          <w:u w:val="single"/>
                        </w:rPr>
                        <w:t>Honor Society Service Project</w:t>
                      </w:r>
                    </w:p>
                    <w:p w:rsidR="00BE605A" w:rsidRPr="00BA6E7C" w:rsidRDefault="00BE605A" w:rsidP="00F43809">
                      <w:pPr>
                        <w:jc w:val="center"/>
                        <w:textDirection w:val="btLr"/>
                        <w:rPr>
                          <w:rFonts w:ascii="Arial Rounded MT Bold" w:hAnsi="Arial Rounded MT Bold"/>
                          <w:color w:val="007E39"/>
                          <w:sz w:val="20"/>
                          <w:szCs w:val="20"/>
                        </w:rPr>
                      </w:pPr>
                      <w:r w:rsidRPr="00BA6E7C">
                        <w:rPr>
                          <w:rFonts w:ascii="Arial Rounded MT Bold" w:hAnsi="Arial Rounded MT Bold"/>
                          <w:color w:val="007E39"/>
                          <w:sz w:val="20"/>
                          <w:szCs w:val="20"/>
                        </w:rPr>
                        <w:t>We will be collecting items to make Care Kits for the homeless until March 15</w:t>
                      </w:r>
                      <w:r w:rsidRPr="00BA6E7C">
                        <w:rPr>
                          <w:rFonts w:ascii="Arial Rounded MT Bold" w:hAnsi="Arial Rounded MT Bold"/>
                          <w:color w:val="007E39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A6E7C">
                        <w:rPr>
                          <w:rFonts w:ascii="Arial Rounded MT Bold" w:hAnsi="Arial Rounded MT Bold"/>
                          <w:color w:val="007E39"/>
                          <w:sz w:val="20"/>
                          <w:szCs w:val="20"/>
                        </w:rPr>
                        <w:t>.</w:t>
                      </w:r>
                    </w:p>
                    <w:p w:rsidR="00D33BEE" w:rsidRPr="00BA6E7C" w:rsidRDefault="00D33BEE" w:rsidP="00D33BEE">
                      <w:pPr>
                        <w:spacing w:line="450" w:lineRule="atLeast"/>
                        <w:outlineLvl w:val="2"/>
                        <w:rPr>
                          <w:rFonts w:ascii="Lucida Sans" w:hAnsi="Lucida Sans"/>
                          <w:b/>
                          <w:bCs/>
                          <w:caps/>
                          <w:color w:val="00823B"/>
                          <w:spacing w:val="15"/>
                          <w:sz w:val="18"/>
                          <w:szCs w:val="18"/>
                          <w:u w:val="single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aps/>
                          <w:color w:val="00823B"/>
                          <w:spacing w:val="15"/>
                          <w:sz w:val="18"/>
                          <w:szCs w:val="18"/>
                          <w:u w:val="single"/>
                        </w:rPr>
                        <w:t>ITEMS we are collecting: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Water bottles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Socks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Tuna (easy to open cans/bags) and crackers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Granola bar or cereal bar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Fruit snack or applesauce cup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Crackers with peanut butter or cheese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Hand wipes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Pack of Kleenex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Toothbrush and toothpaste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Nail clippers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Band Aids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proofErr w:type="spellStart"/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Chapstick</w:t>
                      </w:r>
                      <w:proofErr w:type="spellEnd"/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/lip balm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 xml:space="preserve">Comb or small brush 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Gallon-size zipper</w:t>
                      </w: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32"/>
                          <w:szCs w:val="32"/>
                        </w:rPr>
                        <w:t xml:space="preserve"> </w:t>
                      </w: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lock plastic bag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Mints, cough drops, or gum</w:t>
                      </w:r>
                    </w:p>
                    <w:p w:rsidR="00D33BEE" w:rsidRPr="00BA6E7C" w:rsidRDefault="00D33BEE" w:rsidP="00D33BEE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line="300" w:lineRule="atLeast"/>
                        <w:ind w:left="0"/>
                        <w:rPr>
                          <w:rFonts w:ascii="Lucida Sans" w:hAnsi="Lucida Sans"/>
                          <w:color w:val="005828"/>
                          <w:sz w:val="16"/>
                          <w:szCs w:val="16"/>
                        </w:rPr>
                      </w:pPr>
                      <w:r w:rsidRPr="00BA6E7C">
                        <w:rPr>
                          <w:rFonts w:ascii="Lucida Sans" w:hAnsi="Lucida Sans"/>
                          <w:b/>
                          <w:bCs/>
                          <w:color w:val="005828"/>
                          <w:sz w:val="16"/>
                          <w:szCs w:val="16"/>
                        </w:rPr>
                        <w:t>Note of encouragement</w:t>
                      </w:r>
                    </w:p>
                    <w:p w:rsidR="00F43809" w:rsidRPr="00F43809" w:rsidRDefault="00F43809" w:rsidP="00F43809">
                      <w:pPr>
                        <w:jc w:val="center"/>
                        <w:textDirection w:val="btL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:rsidR="00F43809" w:rsidRDefault="00F43809">
                      <w:pPr>
                        <w:textDirection w:val="btLr"/>
                      </w:pPr>
                    </w:p>
                    <w:p w:rsidR="00B60B8A" w:rsidRDefault="00F43809">
                      <w:pPr>
                        <w:textDirection w:val="btL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847725</wp:posOffset>
                </wp:positionV>
                <wp:extent cx="4914265" cy="43338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265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0B8A" w:rsidRPr="0058587F" w:rsidRDefault="00B60B8A">
                            <w:pPr>
                              <w:textDirection w:val="btLr"/>
                            </w:pPr>
                          </w:p>
                          <w:p w:rsidR="00B60B8A" w:rsidRDefault="00542F2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884C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Dear Eastover Families, </w:t>
                            </w:r>
                          </w:p>
                          <w:p w:rsidR="00884C56" w:rsidRPr="00884C56" w:rsidRDefault="00884C56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4C56" w:rsidRDefault="00884C56" w:rsidP="00884C5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2495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Read below to see what </w:t>
                            </w:r>
                            <w:r w:rsidR="00DF337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each grade level has</w:t>
                            </w:r>
                            <w:r w:rsidR="0042495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been doing in TD Catalyst classes lately as well as upcoming lessons.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60B8A" w:rsidRPr="00884C56" w:rsidRDefault="0069507B">
                            <w:pPr>
                              <w:ind w:firstLine="720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884C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In fifth grade reading </w:t>
                            </w:r>
                            <w:r w:rsidR="00C615D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we are engrossed in a novel called Chasing Lincoln’s Killer.</w:t>
                            </w:r>
                            <w:r w:rsidR="0042495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In math, we are participating in Math Olympiad with contests and learning problem solving strategies each week. </w:t>
                            </w:r>
                            <w:r w:rsidR="00C615D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Also, we are creating products and solving problems that show fractions related to real world issues. </w:t>
                            </w:r>
                            <w:r w:rsidR="0042495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9507B" w:rsidRPr="00884C56" w:rsidRDefault="0069507B">
                            <w:pPr>
                              <w:ind w:firstLine="720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884C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Fourth graders are </w:t>
                            </w:r>
                            <w:r w:rsidR="00C615D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also beginning </w:t>
                            </w:r>
                            <w:r w:rsidR="00DF337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C615D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historical fiction novel study in their reading classes. The math unit </w:t>
                            </w:r>
                            <w:r w:rsidR="00620D6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will</w:t>
                            </w:r>
                            <w:r w:rsidR="0042495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29B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involve Hands on Fractions and fraction PBLs. </w:t>
                            </w:r>
                          </w:p>
                          <w:p w:rsidR="00857451" w:rsidRPr="00884C56" w:rsidRDefault="00857451">
                            <w:pPr>
                              <w:ind w:firstLine="720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884C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In third grade we </w:t>
                            </w:r>
                            <w:r w:rsidR="0042495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9F29B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comparing and contrasting story elements in higher level text. The students are also working on their personalized fraction pathways in math blocks. </w:t>
                            </w:r>
                          </w:p>
                          <w:p w:rsidR="009F29BE" w:rsidRDefault="00857451">
                            <w:pPr>
                              <w:ind w:firstLine="720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884C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Second graders are</w:t>
                            </w:r>
                            <w:r w:rsidR="009F29B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exploring problem solving strategies in math and the reading classes are using a literature analysis wheel to delve deeper into their stories. Fifth through second grades are also </w:t>
                            </w:r>
                            <w:r w:rsidR="00DF337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being introduced to</w:t>
                            </w:r>
                            <w:r w:rsidR="009F29B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learning progressions as they create higher level responses in all subjects. </w:t>
                            </w:r>
                          </w:p>
                          <w:p w:rsidR="00B60B8A" w:rsidRPr="00884C56" w:rsidRDefault="009F29BE">
                            <w:pPr>
                              <w:ind w:firstLine="720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 am pulling small groups for reading and math each week for kindergarten and first grade as well. </w:t>
                            </w:r>
                            <w:r w:rsidR="0042495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60B8A" w:rsidRPr="0058587F" w:rsidRDefault="00542F21">
                            <w:pPr>
                              <w:ind w:firstLine="720"/>
                              <w:textDirection w:val="btLr"/>
                            </w:pPr>
                            <w:r w:rsidRPr="00884C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As always, do not hesitate to email me any time or look on my website</w:t>
                            </w:r>
                            <w:bookmarkStart w:id="0" w:name="_GoBack"/>
                            <w:bookmarkEnd w:id="0"/>
                            <w:r w:rsidRPr="00884C5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for additional information about the Talent Development program in CMS and at Eastover. </w:t>
                            </w:r>
                          </w:p>
                          <w:p w:rsidR="00B60B8A" w:rsidRPr="0058587F" w:rsidRDefault="00542F21">
                            <w:pPr>
                              <w:ind w:firstLine="720"/>
                              <w:textDirection w:val="btLr"/>
                            </w:pPr>
                            <w:r w:rsidRPr="0058587F">
                              <w:rPr>
                                <w:rFonts w:ascii="Arial" w:eastAsia="Arial" w:hAnsi="Arial" w:cs="Arial"/>
                              </w:rPr>
                              <w:t xml:space="preserve">                          </w:t>
                            </w:r>
                            <w:r w:rsidR="0058587F">
                              <w:rPr>
                                <w:rFonts w:ascii="Arial" w:eastAsia="Arial" w:hAnsi="Arial" w:cs="Arial"/>
                              </w:rPr>
                              <w:t xml:space="preserve">                    </w:t>
                            </w:r>
                            <w:r w:rsidRPr="0058587F">
                              <w:rPr>
                                <w:rFonts w:ascii="Arial" w:eastAsia="Arial" w:hAnsi="Arial" w:cs="Arial"/>
                              </w:rPr>
                              <w:t xml:space="preserve">                                   -Ms. Selby</w:t>
                            </w: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61.25pt;margin-top:66.75pt;width:386.95pt;height:341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" filled="f" stroked="f">
                <v:textbox inset="2.53958mm,1.2694mm,2.53958mm,1.2694mm">
                  <w:txbxContent>
                    <w:p w:rsidR="00B60B8A" w:rsidRPr="0058587F" w:rsidRDefault="00B60B8A">
                      <w:pPr>
                        <w:textDirection w:val="btLr"/>
                      </w:pPr>
                    </w:p>
                    <w:p w:rsidR="00B60B8A" w:rsidRDefault="00542F21">
                      <w:pPr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884C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Dear Eastover Families, </w:t>
                      </w:r>
                    </w:p>
                    <w:p w:rsidR="00884C56" w:rsidRPr="00884C56" w:rsidRDefault="00884C56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884C56" w:rsidRDefault="00884C56" w:rsidP="00884C56">
                      <w:pPr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="0042495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Read below to see what </w:t>
                      </w:r>
                      <w:r w:rsidR="00DF337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each grade level has</w:t>
                      </w:r>
                      <w:r w:rsidR="0042495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been doing in TD Catalyst classes lately as well as upcoming lessons.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60B8A" w:rsidRPr="00884C56" w:rsidRDefault="0069507B">
                      <w:pPr>
                        <w:ind w:firstLine="720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884C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In fifth grade reading </w:t>
                      </w:r>
                      <w:r w:rsidR="00C615D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we are engrossed in a novel called Chasing Lincoln’s Killer.</w:t>
                      </w:r>
                      <w:r w:rsidR="0042495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In math, we are participating in Math Olympiad with contests and learning problem solving strategies each week. </w:t>
                      </w:r>
                      <w:r w:rsidR="00C615D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Also, we are creating products and solving problems that show fractions related to real world issues. </w:t>
                      </w:r>
                      <w:r w:rsidR="0042495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9507B" w:rsidRPr="00884C56" w:rsidRDefault="0069507B">
                      <w:pPr>
                        <w:ind w:firstLine="720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884C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Fourth graders are </w:t>
                      </w:r>
                      <w:r w:rsidR="00C615D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also beginning </w:t>
                      </w:r>
                      <w:r w:rsidR="00DF337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C615D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historical fiction novel study in their reading classes. The math unit </w:t>
                      </w:r>
                      <w:r w:rsidR="00620D6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will</w:t>
                      </w:r>
                      <w:r w:rsidR="0042495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F29B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involve Hands on Fractions and fraction PBLs. </w:t>
                      </w:r>
                    </w:p>
                    <w:p w:rsidR="00857451" w:rsidRPr="00884C56" w:rsidRDefault="00857451">
                      <w:pPr>
                        <w:ind w:firstLine="720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884C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In third grade we </w:t>
                      </w:r>
                      <w:r w:rsidR="0042495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are </w:t>
                      </w:r>
                      <w:r w:rsidR="009F29B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comparing and contrasting story elements in higher level text. The students are also working on their personalized fraction pathways in math blocks. </w:t>
                      </w:r>
                    </w:p>
                    <w:p w:rsidR="009F29BE" w:rsidRDefault="00857451">
                      <w:pPr>
                        <w:ind w:firstLine="720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884C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Second graders are</w:t>
                      </w:r>
                      <w:r w:rsidR="009F29B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exploring problem solving strategies in math and the reading classes are using a literature analysis wheel to delve deeper into their stories. Fifth through second grades are also </w:t>
                      </w:r>
                      <w:r w:rsidR="00DF337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being introduced to</w:t>
                      </w:r>
                      <w:r w:rsidR="009F29B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learning progressions as they create higher level responses in all subjects. </w:t>
                      </w:r>
                    </w:p>
                    <w:p w:rsidR="00B60B8A" w:rsidRPr="00884C56" w:rsidRDefault="009F29BE">
                      <w:pPr>
                        <w:ind w:firstLine="720"/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 am pulling small groups for reading and math each week for kindergarten and first grade as well. </w:t>
                      </w:r>
                      <w:r w:rsidR="0042495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60B8A" w:rsidRPr="0058587F" w:rsidRDefault="00542F21">
                      <w:pPr>
                        <w:ind w:firstLine="720"/>
                        <w:textDirection w:val="btLr"/>
                      </w:pPr>
                      <w:r w:rsidRPr="00884C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As always, do not hesitate to email me any time or look on my website</w:t>
                      </w:r>
                      <w:bookmarkStart w:id="1" w:name="_GoBack"/>
                      <w:bookmarkEnd w:id="1"/>
                      <w:r w:rsidRPr="00884C5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for additional information about the Talent Development program in CMS and at Eastover. </w:t>
                      </w:r>
                    </w:p>
                    <w:p w:rsidR="00B60B8A" w:rsidRPr="0058587F" w:rsidRDefault="00542F21">
                      <w:pPr>
                        <w:ind w:firstLine="720"/>
                        <w:textDirection w:val="btLr"/>
                      </w:pPr>
                      <w:r w:rsidRPr="0058587F">
                        <w:rPr>
                          <w:rFonts w:ascii="Arial" w:eastAsia="Arial" w:hAnsi="Arial" w:cs="Arial"/>
                        </w:rPr>
                        <w:t xml:space="preserve">                          </w:t>
                      </w:r>
                      <w:r w:rsidR="0058587F">
                        <w:rPr>
                          <w:rFonts w:ascii="Arial" w:eastAsia="Arial" w:hAnsi="Arial" w:cs="Arial"/>
                        </w:rPr>
                        <w:t xml:space="preserve">                    </w:t>
                      </w:r>
                      <w:r w:rsidRPr="0058587F">
                        <w:rPr>
                          <w:rFonts w:ascii="Arial" w:eastAsia="Arial" w:hAnsi="Arial" w:cs="Arial"/>
                        </w:rPr>
                        <w:t xml:space="preserve">                                   -Ms. Selby</w:t>
                      </w: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29B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876300</wp:posOffset>
                </wp:positionV>
                <wp:extent cx="1752600" cy="590169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5901690"/>
                          <a:chOff x="4488749" y="-440927"/>
                          <a:chExt cx="1752600" cy="5913198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4488749" y="-440927"/>
                            <a:ext cx="1752600" cy="5913198"/>
                            <a:chOff x="719" y="5855"/>
                            <a:chExt cx="2760" cy="9085"/>
                          </a:xfrm>
                        </wpg:grpSpPr>
                        <wps:wsp>
                          <wps:cNvPr id="3" name="Rectangle 2"/>
                          <wps:cNvSpPr/>
                          <wps:spPr>
                            <a:xfrm>
                              <a:off x="719" y="9740"/>
                              <a:ext cx="2700" cy="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60B8A" w:rsidRDefault="00B60B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5" name="Rectangle 3"/>
                          <wps:cNvSpPr/>
                          <wps:spPr>
                            <a:xfrm>
                              <a:off x="719" y="5855"/>
                              <a:ext cx="2699" cy="7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B60B8A" w:rsidRDefault="00542F21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Boca Raton ICG Solid" w:eastAsia="Boca Raton ICG Solid" w:hAnsi="Boca Raton ICG Solid" w:cs="Boca Raton ICG Solid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B60B8A" w:rsidRDefault="00B60B8A" w:rsidP="00733C8C">
                                <w:pPr>
                                  <w:textDirection w:val="btLr"/>
                                </w:pPr>
                              </w:p>
                              <w:p w:rsidR="00F43809" w:rsidRDefault="00F43809" w:rsidP="00CE1FF8">
                                <w:pPr>
                                  <w:textDirection w:val="btL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E1FF8" w:rsidRPr="00FE2625" w:rsidRDefault="00F47274" w:rsidP="00CE1FF8">
                                <w:pPr>
                                  <w:textDirection w:val="btLr"/>
                                  <w:rPr>
                                    <w:color w:val="C00000"/>
                                    <w:sz w:val="26"/>
                                    <w:szCs w:val="26"/>
                                  </w:rPr>
                                </w:pPr>
                                <w:r w:rsidRPr="00FE2625">
                                  <w:rPr>
                                    <w:b/>
                                    <w:color w:val="C00000"/>
                                    <w:sz w:val="28"/>
                                    <w:szCs w:val="28"/>
                                  </w:rPr>
                                  <w:t>Honor Society</w:t>
                                </w:r>
                                <w:r w:rsidRPr="00FE2625">
                                  <w:rPr>
                                    <w:color w:val="C00000"/>
                                    <w:sz w:val="26"/>
                                    <w:szCs w:val="26"/>
                                  </w:rPr>
                                  <w:t xml:space="preserve"> will meet after 5</w:t>
                                </w:r>
                                <w:r w:rsidRPr="00FE2625">
                                  <w:rPr>
                                    <w:color w:val="C00000"/>
                                    <w:sz w:val="26"/>
                                    <w:szCs w:val="26"/>
                                    <w:vertAlign w:val="superscript"/>
                                  </w:rPr>
                                  <w:t>th</w:t>
                                </w:r>
                                <w:r w:rsidRPr="00FE2625">
                                  <w:rPr>
                                    <w:color w:val="C00000"/>
                                    <w:sz w:val="26"/>
                                    <w:szCs w:val="26"/>
                                  </w:rPr>
                                  <w:t xml:space="preserve"> grade specials (2:40) on Tuesday or Thursday most weeks. </w:t>
                                </w:r>
                              </w:p>
                              <w:p w:rsidR="00F43809" w:rsidRPr="00FE2625" w:rsidRDefault="00F43809" w:rsidP="00CE1FF8">
                                <w:pPr>
                                  <w:textDirection w:val="btLr"/>
                                  <w:rPr>
                                    <w:color w:val="C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43809" w:rsidRPr="00FE2625" w:rsidRDefault="00F43809" w:rsidP="00CE1FF8">
                                <w:pPr>
                                  <w:textDirection w:val="btLr"/>
                                  <w:rPr>
                                    <w:i/>
                                    <w:color w:val="C00000"/>
                                    <w:sz w:val="26"/>
                                    <w:szCs w:val="26"/>
                                  </w:rPr>
                                </w:pPr>
                                <w:r w:rsidRPr="00FE2625">
                                  <w:rPr>
                                    <w:i/>
                                    <w:color w:val="C00000"/>
                                    <w:sz w:val="26"/>
                                    <w:szCs w:val="26"/>
                                  </w:rPr>
                                  <w:t>Applications for Honor Society will go home February 12</w:t>
                                </w:r>
                                <w:r w:rsidRPr="00FE2625">
                                  <w:rPr>
                                    <w:i/>
                                    <w:color w:val="C00000"/>
                                    <w:sz w:val="26"/>
                                    <w:szCs w:val="26"/>
                                    <w:vertAlign w:val="superscript"/>
                                  </w:rPr>
                                  <w:t>th</w:t>
                                </w:r>
                                <w:r w:rsidRPr="00FE2625">
                                  <w:rPr>
                                    <w:i/>
                                    <w:color w:val="C00000"/>
                                    <w:sz w:val="26"/>
                                    <w:szCs w:val="26"/>
                                  </w:rPr>
                                  <w:t xml:space="preserve"> and will be due February 26</w:t>
                                </w:r>
                                <w:r w:rsidRPr="00FE2625">
                                  <w:rPr>
                                    <w:i/>
                                    <w:color w:val="C00000"/>
                                    <w:sz w:val="26"/>
                                    <w:szCs w:val="26"/>
                                    <w:vertAlign w:val="superscript"/>
                                  </w:rPr>
                                  <w:t>th</w:t>
                                </w:r>
                                <w:r w:rsidRPr="00FE2625">
                                  <w:rPr>
                                    <w:i/>
                                    <w:color w:val="C00000"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:rsidR="00F43809" w:rsidRPr="009F29BE" w:rsidRDefault="00F43809" w:rsidP="00CE1FF8">
                                <w:pPr>
                                  <w:textDirection w:val="btL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43809" w:rsidRPr="00F43809" w:rsidRDefault="00F43809" w:rsidP="00CE1FF8">
                                <w:pPr>
                                  <w:textDirection w:val="btL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F438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Mathapalooza</w:t>
                                </w:r>
                                <w:proofErr w:type="spellEnd"/>
                              </w:p>
                              <w:p w:rsidR="00F43809" w:rsidRPr="00F43809" w:rsidRDefault="00F43809" w:rsidP="00CE1FF8">
                                <w:pPr>
                                  <w:textDirection w:val="btLr"/>
                                  <w:rPr>
                                    <w:sz w:val="28"/>
                                    <w:szCs w:val="28"/>
                                    <w:vertAlign w:val="superscript"/>
                                  </w:rPr>
                                </w:pPr>
                                <w:r w:rsidRPr="00F43809">
                                  <w:rPr>
                                    <w:sz w:val="28"/>
                                    <w:szCs w:val="28"/>
                                  </w:rPr>
                                  <w:t>February 9</w:t>
                                </w:r>
                                <w:r w:rsidRPr="00F43809">
                                  <w:rPr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</w:p>
                              <w:p w:rsidR="00F43809" w:rsidRPr="009F29BE" w:rsidRDefault="00F43809" w:rsidP="00CE1FF8">
                                <w:pPr>
                                  <w:textDirection w:val="btLr"/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</w:pPr>
                              </w:p>
                              <w:p w:rsidR="00F47274" w:rsidRPr="00FE2625" w:rsidRDefault="00F43809" w:rsidP="00CE1FF8">
                                <w:pPr>
                                  <w:textDirection w:val="btLr"/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FE2625"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FE2625"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 w:rsidRPr="00FE2625"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Grade DEP Meeting</w:t>
                                </w:r>
                              </w:p>
                              <w:p w:rsidR="00F43809" w:rsidRPr="00FE2625" w:rsidRDefault="00F43809" w:rsidP="00CE1FF8">
                                <w:pPr>
                                  <w:textDirection w:val="btLr"/>
                                  <w:rPr>
                                    <w:color w:val="0070C0"/>
                                  </w:rPr>
                                </w:pPr>
                                <w:r w:rsidRPr="00FE2625">
                                  <w:rPr>
                                    <w:color w:val="0070C0"/>
                                  </w:rPr>
                                  <w:t>March 1</w:t>
                                </w:r>
                                <w:r w:rsidRPr="00FE2625">
                                  <w:rPr>
                                    <w:color w:val="0070C0"/>
                                    <w:vertAlign w:val="superscript"/>
                                  </w:rPr>
                                  <w:t>st</w:t>
                                </w:r>
                                <w:r w:rsidRPr="00FE2625">
                                  <w:rPr>
                                    <w:color w:val="0070C0"/>
                                  </w:rPr>
                                  <w:t xml:space="preserve"> at 8:30 in the library.</w:t>
                                </w:r>
                                <w:r w:rsidR="009F29BE" w:rsidRPr="00FE2625">
                                  <w:rPr>
                                    <w:color w:val="0070C0"/>
                                  </w:rPr>
                                  <w:t xml:space="preserve"> Information will come home in the Tuesday Folder. </w:t>
                                </w:r>
                              </w:p>
                              <w:p w:rsidR="00F43809" w:rsidRPr="009F29BE" w:rsidRDefault="00F43809" w:rsidP="00CE1FF8">
                                <w:pPr>
                                  <w:textDirection w:val="btL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47274" w:rsidRPr="00F43809" w:rsidRDefault="00FC26F6" w:rsidP="00CE1FF8">
                                <w:pPr>
                                  <w:textDirection w:val="btL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4380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Early Release</w:t>
                                </w:r>
                              </w:p>
                              <w:p w:rsidR="00FC26F6" w:rsidRPr="009F29BE" w:rsidRDefault="00F43809" w:rsidP="00CE1FF8">
                                <w:pPr>
                                  <w:textDirection w:val="btLr"/>
                                </w:pPr>
                                <w:r w:rsidRPr="009F29BE">
                                  <w:t>March 13</w:t>
                                </w:r>
                              </w:p>
                              <w:p w:rsidR="00FC26F6" w:rsidRDefault="00FC26F6" w:rsidP="00CE1FF8">
                                <w:pPr>
                                  <w:textDirection w:val="btLr"/>
                                  <w:rPr>
                                    <w:b/>
                                  </w:rPr>
                                </w:pPr>
                              </w:p>
                              <w:p w:rsidR="00BA396E" w:rsidRPr="00FC26F6" w:rsidRDefault="00BA396E" w:rsidP="00CE1FF8">
                                <w:pPr>
                                  <w:textDirection w:val="btLr"/>
                                </w:pPr>
                              </w:p>
                              <w:p w:rsidR="00CE1FF8" w:rsidRDefault="00CE1FF8">
                                <w:pPr>
                                  <w:textDirection w:val="btLr"/>
                                </w:pPr>
                              </w:p>
                              <w:p w:rsidR="00B60B8A" w:rsidRDefault="00B60B8A">
                                <w:pPr>
                                  <w:textDirection w:val="btLr"/>
                                </w:pPr>
                              </w:p>
                              <w:p w:rsidR="00B60B8A" w:rsidRDefault="00B60B8A">
                                <w:pPr>
                                  <w:textDirection w:val="btLr"/>
                                </w:pPr>
                              </w:p>
                              <w:p w:rsidR="00B60B8A" w:rsidRDefault="00B60B8A">
                                <w:pPr>
                                  <w:textDirection w:val="btLr"/>
                                </w:pPr>
                              </w:p>
                              <w:p w:rsidR="00B60B8A" w:rsidRDefault="00B60B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45700" rIns="91425" bIns="45700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780" y="6031"/>
                              <a:ext cx="2699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60B8A" w:rsidRDefault="00542F21">
                                <w:pPr>
                                  <w:jc w:val="center"/>
                                  <w:textDirection w:val="btLr"/>
                                  <w:rPr>
                                    <w:rFonts w:ascii="Blue Highway Linocut" w:eastAsia="Blue Highway Linocut" w:hAnsi="Blue Highway Linocut" w:cs="Blue Highway Linocut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Blue Highway Linocut" w:eastAsia="Blue Highway Linocut" w:hAnsi="Blue Highway Linocut" w:cs="Blue Highway Linocut"/>
                                    <w:b/>
                                    <w:sz w:val="40"/>
                                  </w:rPr>
                                  <w:t xml:space="preserve">Save </w:t>
                                </w:r>
                                <w:r>
                                  <w:rPr>
                                    <w:rFonts w:ascii="Blue Highway Linocut" w:eastAsia="Blue Highway Linocut" w:hAnsi="Blue Highway Linocut" w:cs="Blue Highway Linocut"/>
                                    <w:b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Blue Highway Linocut" w:eastAsia="Blue Highway Linocut" w:hAnsi="Blue Highway Linocut" w:cs="Blue Highway Linocut"/>
                                    <w:b/>
                                    <w:sz w:val="40"/>
                                  </w:rPr>
                                  <w:t xml:space="preserve"> Dates</w:t>
                                </w:r>
                              </w:p>
                              <w:p w:rsidR="00F43809" w:rsidRDefault="00F43809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45700" rIns="91425" bIns="4570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3.75pt;margin-top:69pt;width:138pt;height:464.7pt;z-index:251666432;mso-position-horizontal-relative:margin;mso-width-relative:margin;mso-height-relative:margin" coordorigin="44887,-4409" coordsize="17526,5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">
                <v:group id="Group 1" o:spid="_x0000_s1029" style="position:absolute;left:44887;top:-4409;width:17526;height:59131" coordorigin="719,5855" coordsize="2760,9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" o:spid="_x0000_s1030" style="position:absolute;left:719;top:9740;width:2700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B60B8A" w:rsidRDefault="00B60B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1" style="position:absolute;left:719;top:5855;width:2699;height:7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wFcMA&#10;AADaAAAADwAAAGRycy9kb3ducmV2LnhtbESPQWvCQBSE74X+h+UVeil1UyGhRFephVjRk7bg9ZF9&#10;yYZm34bsmqT/visIHoeZ+YZZrifbioF63zhW8DZLQBCXTjdcK/j5Ll7fQfiArLF1TAr+yMN69fiw&#10;xFy7kY80nEItIoR9jgpMCF0upS8NWfQz1xFHr3K9xRBlX0vd4xjhtpXzJMmkxYbjgsGOPg2Vv6eL&#10;VZBtcf518Pui0N35mJpNVW5eKqWen6aPBYhAU7iHb+2dVpDC9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wFcMAAADaAAAADwAAAAAAAAAAAAAAAACYAgAAZHJzL2Rv&#10;d25yZXYueG1sUEsFBgAAAAAEAAQA9QAAAIgDAAAAAA==&#10;" strokeweight="2pt">
                    <v:textbox inset="2.53958mm,1.2694mm,2.53958mm,1.2694mm">
                      <w:txbxContent>
                        <w:p w:rsidR="00B60B8A" w:rsidRDefault="00542F21">
                          <w:pPr>
                            <w:textDirection w:val="btLr"/>
                          </w:pPr>
                          <w:r>
                            <w:rPr>
                              <w:rFonts w:ascii="Boca Raton ICG Solid" w:eastAsia="Boca Raton ICG Solid" w:hAnsi="Boca Raton ICG Solid" w:cs="Boca Raton ICG Solid"/>
                              <w:sz w:val="20"/>
                            </w:rPr>
                            <w:t xml:space="preserve"> </w:t>
                          </w:r>
                        </w:p>
                        <w:p w:rsidR="00B60B8A" w:rsidRDefault="00B60B8A" w:rsidP="00733C8C">
                          <w:pPr>
                            <w:textDirection w:val="btLr"/>
                          </w:pPr>
                        </w:p>
                        <w:p w:rsidR="00F43809" w:rsidRDefault="00F43809" w:rsidP="00CE1FF8">
                          <w:pPr>
                            <w:textDirection w:val="btL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E1FF8" w:rsidRPr="00FE2625" w:rsidRDefault="00F47274" w:rsidP="00CE1FF8">
                          <w:pPr>
                            <w:textDirection w:val="btLr"/>
                            <w:rPr>
                              <w:color w:val="C00000"/>
                              <w:sz w:val="26"/>
                              <w:szCs w:val="26"/>
                            </w:rPr>
                          </w:pPr>
                          <w:r w:rsidRPr="00FE2625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Honor Society</w:t>
                          </w:r>
                          <w:r w:rsidRPr="00FE2625">
                            <w:rPr>
                              <w:color w:val="C00000"/>
                              <w:sz w:val="26"/>
                              <w:szCs w:val="26"/>
                            </w:rPr>
                            <w:t xml:space="preserve"> will meet after 5</w:t>
                          </w:r>
                          <w:r w:rsidRPr="00FE2625">
                            <w:rPr>
                              <w:color w:val="C00000"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Pr="00FE2625">
                            <w:rPr>
                              <w:color w:val="C00000"/>
                              <w:sz w:val="26"/>
                              <w:szCs w:val="26"/>
                            </w:rPr>
                            <w:t xml:space="preserve"> grade specials (2:40) on Tuesday or Thursday most weeks. </w:t>
                          </w:r>
                        </w:p>
                        <w:p w:rsidR="00F43809" w:rsidRPr="00FE2625" w:rsidRDefault="00F43809" w:rsidP="00CE1FF8">
                          <w:pPr>
                            <w:textDirection w:val="btLr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F43809" w:rsidRPr="00FE2625" w:rsidRDefault="00F43809" w:rsidP="00CE1FF8">
                          <w:pPr>
                            <w:textDirection w:val="btLr"/>
                            <w:rPr>
                              <w:i/>
                              <w:color w:val="C00000"/>
                              <w:sz w:val="26"/>
                              <w:szCs w:val="26"/>
                            </w:rPr>
                          </w:pPr>
                          <w:r w:rsidRPr="00FE2625">
                            <w:rPr>
                              <w:i/>
                              <w:color w:val="C00000"/>
                              <w:sz w:val="26"/>
                              <w:szCs w:val="26"/>
                            </w:rPr>
                            <w:t>Applications for Honor Society will go home February 12</w:t>
                          </w:r>
                          <w:r w:rsidRPr="00FE2625">
                            <w:rPr>
                              <w:i/>
                              <w:color w:val="C00000"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Pr="00FE2625">
                            <w:rPr>
                              <w:i/>
                              <w:color w:val="C00000"/>
                              <w:sz w:val="26"/>
                              <w:szCs w:val="26"/>
                            </w:rPr>
                            <w:t xml:space="preserve"> and will be due February 26</w:t>
                          </w:r>
                          <w:r w:rsidRPr="00FE2625">
                            <w:rPr>
                              <w:i/>
                              <w:color w:val="C00000"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Pr="00FE2625">
                            <w:rPr>
                              <w:i/>
                              <w:color w:val="C00000"/>
                              <w:sz w:val="26"/>
                              <w:szCs w:val="26"/>
                            </w:rPr>
                            <w:t>.</w:t>
                          </w:r>
                        </w:p>
                        <w:p w:rsidR="00F43809" w:rsidRPr="009F29BE" w:rsidRDefault="00F43809" w:rsidP="00CE1FF8">
                          <w:pPr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3809" w:rsidRPr="00F43809" w:rsidRDefault="00F43809" w:rsidP="00CE1FF8">
                          <w:pPr>
                            <w:textDirection w:val="btL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43809">
                            <w:rPr>
                              <w:b/>
                              <w:sz w:val="28"/>
                              <w:szCs w:val="28"/>
                            </w:rPr>
                            <w:t>Mathapalooza</w:t>
                          </w:r>
                          <w:proofErr w:type="spellEnd"/>
                        </w:p>
                        <w:p w:rsidR="00F43809" w:rsidRPr="00F43809" w:rsidRDefault="00F43809" w:rsidP="00CE1FF8">
                          <w:pPr>
                            <w:textDirection w:val="btLr"/>
                            <w:rPr>
                              <w:sz w:val="28"/>
                              <w:szCs w:val="28"/>
                              <w:vertAlign w:val="superscript"/>
                            </w:rPr>
                          </w:pPr>
                          <w:r w:rsidRPr="00F43809">
                            <w:rPr>
                              <w:sz w:val="28"/>
                              <w:szCs w:val="28"/>
                            </w:rPr>
                            <w:t>February 9</w:t>
                          </w:r>
                          <w:r w:rsidRPr="00F43809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</w:p>
                        <w:p w:rsidR="00F43809" w:rsidRPr="009F29BE" w:rsidRDefault="00F43809" w:rsidP="00CE1FF8">
                          <w:pPr>
                            <w:textDirection w:val="btLr"/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</w:p>
                        <w:p w:rsidR="00F47274" w:rsidRPr="00FE2625" w:rsidRDefault="00F43809" w:rsidP="00CE1FF8">
                          <w:pPr>
                            <w:textDirection w:val="btLr"/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FE2625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>2</w:t>
                          </w:r>
                          <w:r w:rsidRPr="00FE2625">
                            <w:rPr>
                              <w:b/>
                              <w:color w:val="0070C0"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 w:rsidRPr="00FE2625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 Grade DEP Meeting</w:t>
                          </w:r>
                        </w:p>
                        <w:p w:rsidR="00F43809" w:rsidRPr="00FE2625" w:rsidRDefault="00F43809" w:rsidP="00CE1FF8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FE2625">
                            <w:rPr>
                              <w:color w:val="0070C0"/>
                            </w:rPr>
                            <w:t>March 1</w:t>
                          </w:r>
                          <w:r w:rsidRPr="00FE2625">
                            <w:rPr>
                              <w:color w:val="0070C0"/>
                              <w:vertAlign w:val="superscript"/>
                            </w:rPr>
                            <w:t>st</w:t>
                          </w:r>
                          <w:r w:rsidRPr="00FE2625">
                            <w:rPr>
                              <w:color w:val="0070C0"/>
                            </w:rPr>
                            <w:t xml:space="preserve"> at 8:30 in the library.</w:t>
                          </w:r>
                          <w:r w:rsidR="009F29BE" w:rsidRPr="00FE2625">
                            <w:rPr>
                              <w:color w:val="0070C0"/>
                            </w:rPr>
                            <w:t xml:space="preserve"> Information will come home in the Tuesday Folder. </w:t>
                          </w:r>
                        </w:p>
                        <w:p w:rsidR="00F43809" w:rsidRPr="009F29BE" w:rsidRDefault="00F43809" w:rsidP="00CE1FF8">
                          <w:pPr>
                            <w:textDirection w:val="btL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F47274" w:rsidRPr="00F43809" w:rsidRDefault="00FC26F6" w:rsidP="00CE1FF8">
                          <w:pPr>
                            <w:textDirection w:val="btL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3809">
                            <w:rPr>
                              <w:b/>
                              <w:sz w:val="28"/>
                              <w:szCs w:val="28"/>
                            </w:rPr>
                            <w:t>Early Release</w:t>
                          </w:r>
                        </w:p>
                        <w:p w:rsidR="00FC26F6" w:rsidRPr="009F29BE" w:rsidRDefault="00F43809" w:rsidP="00CE1FF8">
                          <w:pPr>
                            <w:textDirection w:val="btLr"/>
                          </w:pPr>
                          <w:r w:rsidRPr="009F29BE">
                            <w:t>March 13</w:t>
                          </w:r>
                        </w:p>
                        <w:p w:rsidR="00FC26F6" w:rsidRDefault="00FC26F6" w:rsidP="00CE1FF8">
                          <w:pPr>
                            <w:textDirection w:val="btLr"/>
                            <w:rPr>
                              <w:b/>
                            </w:rPr>
                          </w:pPr>
                        </w:p>
                        <w:p w:rsidR="00BA396E" w:rsidRPr="00FC26F6" w:rsidRDefault="00BA396E" w:rsidP="00CE1FF8">
                          <w:pPr>
                            <w:textDirection w:val="btLr"/>
                          </w:pPr>
                        </w:p>
                        <w:p w:rsidR="00CE1FF8" w:rsidRDefault="00CE1FF8">
                          <w:pPr>
                            <w:textDirection w:val="btLr"/>
                          </w:pPr>
                        </w:p>
                        <w:p w:rsidR="00B60B8A" w:rsidRDefault="00B60B8A">
                          <w:pPr>
                            <w:textDirection w:val="btLr"/>
                          </w:pPr>
                        </w:p>
                        <w:p w:rsidR="00B60B8A" w:rsidRDefault="00B60B8A">
                          <w:pPr>
                            <w:textDirection w:val="btLr"/>
                          </w:pPr>
                        </w:p>
                        <w:p w:rsidR="00B60B8A" w:rsidRDefault="00B60B8A">
                          <w:pPr>
                            <w:textDirection w:val="btLr"/>
                          </w:pPr>
                        </w:p>
                        <w:p w:rsidR="00B60B8A" w:rsidRDefault="00B60B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2" style="position:absolute;left:780;top:6031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    <v:textbox inset="2.53958mm,1.2694mm,2.53958mm,1.2694mm">
                      <w:txbxContent>
                        <w:p w:rsidR="00B60B8A" w:rsidRDefault="00542F21">
                          <w:pPr>
                            <w:jc w:val="center"/>
                            <w:textDirection w:val="btLr"/>
                            <w:rPr>
                              <w:rFonts w:ascii="Blue Highway Linocut" w:eastAsia="Blue Highway Linocut" w:hAnsi="Blue Highway Linocut" w:cs="Blue Highway Linocut"/>
                              <w:b/>
                              <w:sz w:val="40"/>
                            </w:rPr>
                          </w:pPr>
                          <w:r>
                            <w:rPr>
                              <w:rFonts w:ascii="Blue Highway Linocut" w:eastAsia="Blue Highway Linocut" w:hAnsi="Blue Highway Linocut" w:cs="Blue Highway Linocut"/>
                              <w:b/>
                              <w:sz w:val="40"/>
                            </w:rPr>
                            <w:t xml:space="preserve">Save </w:t>
                          </w:r>
                          <w:r>
                            <w:rPr>
                              <w:rFonts w:ascii="Blue Highway Linocut" w:eastAsia="Blue Highway Linocut" w:hAnsi="Blue Highway Linocut" w:cs="Blue Highway Linocut"/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Blue Highway Linocut" w:eastAsia="Blue Highway Linocut" w:hAnsi="Blue Highway Linocut" w:cs="Blue Highway Linocut"/>
                              <w:b/>
                              <w:sz w:val="40"/>
                            </w:rPr>
                            <w:t xml:space="preserve"> Dates</w:t>
                          </w:r>
                        </w:p>
                        <w:p w:rsidR="00F43809" w:rsidRDefault="00F43809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9F29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6238874</wp:posOffset>
                </wp:positionV>
                <wp:extent cx="1762125" cy="27908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3809" w:rsidRDefault="00542F21" w:rsidP="0048446E">
                            <w:pPr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32"/>
                              </w:rPr>
                              <w:t xml:space="preserve"> </w:t>
                            </w:r>
                            <w:r w:rsidR="0048446E">
                              <w:rPr>
                                <w:rFonts w:ascii="Tahoma" w:eastAsia="Tahoma" w:hAnsi="Tahoma" w:cs="Tahoma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48446E" w:rsidRPr="00F43809">
                              <w:rPr>
                                <w:rFonts w:ascii="Tahoma" w:eastAsia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B60B8A" w:rsidRPr="00F43809" w:rsidRDefault="00F43809" w:rsidP="0048446E">
                            <w:pPr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42F21" w:rsidRPr="00F43809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Please visit</w:t>
                            </w:r>
                          </w:p>
                          <w:p w:rsidR="00B60B8A" w:rsidRPr="00F43809" w:rsidRDefault="00542F21">
                            <w:pPr>
                              <w:jc w:val="center"/>
                              <w:textDirection w:val="btL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809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Ms. Selby’s website!</w:t>
                            </w:r>
                          </w:p>
                          <w:p w:rsidR="00B60B8A" w:rsidRDefault="0048446E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2F64F5">
                              <w:rPr>
                                <w:noProof/>
                              </w:rPr>
                              <w:drawing>
                                <wp:inline distT="0" distB="0" distL="0" distR="0" wp14:anchorId="602BD469" wp14:editId="0C80A54D">
                                  <wp:extent cx="1362075" cy="1362075"/>
                                  <wp:effectExtent l="0" t="0" r="9525" b="9525"/>
                                  <wp:docPr id="20" name="Picture 20" descr="C:\Users\susan.selby\Downloads\qrcode.462731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san.selby\Downloads\qrcode.4627316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B8A" w:rsidRPr="0048446E" w:rsidRDefault="00B60B8A">
                            <w:pPr>
                              <w:jc w:val="center"/>
                              <w:textDirection w:val="btLr"/>
                              <w:rPr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B60B8A" w:rsidRPr="00600936" w:rsidRDefault="00542F21">
                            <w:pPr>
                              <w:jc w:val="center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</w:pPr>
                            <w:r w:rsidRPr="00600936"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>Susanselby.weebly.com</w:t>
                            </w:r>
                          </w:p>
                          <w:p w:rsidR="00600936" w:rsidRDefault="00600936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3pt;margin-top:491.25pt;width:138.75pt;height:2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" strokeweight="2.5pt">
                <v:textbox inset="2.53958mm,1.2694mm,2.53958mm,1.2694mm">
                  <w:txbxContent>
                    <w:p w:rsidR="00F43809" w:rsidRDefault="00542F21" w:rsidP="0048446E">
                      <w:pPr>
                        <w:textDirection w:val="btLr"/>
                        <w:rPr>
                          <w:rFonts w:ascii="Tahoma" w:eastAsia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sz w:val="32"/>
                        </w:rPr>
                        <w:t xml:space="preserve"> </w:t>
                      </w:r>
                      <w:r w:rsidR="0048446E">
                        <w:rPr>
                          <w:rFonts w:ascii="Tahoma" w:eastAsia="Tahoma" w:hAnsi="Tahoma" w:cs="Tahoma"/>
                          <w:b/>
                          <w:sz w:val="32"/>
                        </w:rPr>
                        <w:t xml:space="preserve">      </w:t>
                      </w:r>
                      <w:r w:rsidR="0048446E" w:rsidRPr="00F43809">
                        <w:rPr>
                          <w:rFonts w:ascii="Tahoma" w:eastAsia="Tahoma" w:hAnsi="Tahoma" w:cs="Tahoma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B60B8A" w:rsidRPr="00F43809" w:rsidRDefault="00F43809" w:rsidP="0048446E">
                      <w:pPr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542F21" w:rsidRPr="00F43809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>Please visit</w:t>
                      </w:r>
                    </w:p>
                    <w:p w:rsidR="00B60B8A" w:rsidRPr="00F43809" w:rsidRDefault="00542F21">
                      <w:pPr>
                        <w:jc w:val="center"/>
                        <w:textDirection w:val="btLr"/>
                        <w:rPr>
                          <w:b/>
                          <w:sz w:val="28"/>
                          <w:szCs w:val="28"/>
                        </w:rPr>
                      </w:pPr>
                      <w:r w:rsidRPr="00F43809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Ms. Selby’s website!</w:t>
                      </w:r>
                    </w:p>
                    <w:p w:rsidR="00B60B8A" w:rsidRDefault="0048446E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2F64F5">
                        <w:rPr>
                          <w:noProof/>
                        </w:rPr>
                        <w:drawing>
                          <wp:inline distT="0" distB="0" distL="0" distR="0" wp14:anchorId="602BD469" wp14:editId="0C80A54D">
                            <wp:extent cx="1362075" cy="1362075"/>
                            <wp:effectExtent l="0" t="0" r="9525" b="9525"/>
                            <wp:docPr id="20" name="Picture 20" descr="C:\Users\susan.selby\Downloads\qrcode.4627316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san.selby\Downloads\qrcode.4627316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0B8A" w:rsidRPr="0048446E" w:rsidRDefault="00B60B8A">
                      <w:pPr>
                        <w:jc w:val="center"/>
                        <w:textDirection w:val="btLr"/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B60B8A" w:rsidRPr="00600936" w:rsidRDefault="00542F21">
                      <w:pPr>
                        <w:jc w:val="center"/>
                        <w:textDirection w:val="btLr"/>
                        <w:rPr>
                          <w:rFonts w:ascii="Tahoma" w:eastAsia="Tahoma" w:hAnsi="Tahoma" w:cs="Tahoma"/>
                          <w:b/>
                          <w:sz w:val="20"/>
                        </w:rPr>
                      </w:pPr>
                      <w:r w:rsidRPr="00600936">
                        <w:rPr>
                          <w:rFonts w:ascii="Tahoma" w:eastAsia="Tahoma" w:hAnsi="Tahoma" w:cs="Tahoma"/>
                          <w:b/>
                          <w:sz w:val="20"/>
                        </w:rPr>
                        <w:t>Susanselby.weebly.com</w:t>
                      </w:r>
                    </w:p>
                    <w:p w:rsidR="00600936" w:rsidRDefault="00600936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  <w:p w:rsidR="00B60B8A" w:rsidRDefault="00B60B8A">
                      <w:pPr>
                        <w:textDirection w:val="btLr"/>
                      </w:pPr>
                    </w:p>
                    <w:p w:rsidR="00B60B8A" w:rsidRDefault="00B60B8A">
                      <w:pPr>
                        <w:textDirection w:val="btLr"/>
                      </w:pPr>
                    </w:p>
                    <w:p w:rsidR="00B60B8A" w:rsidRDefault="00B60B8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04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793630</wp:posOffset>
                </wp:positionV>
                <wp:extent cx="1981535" cy="228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0B8A" w:rsidRDefault="000F72A2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43809"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>February/March</w:t>
                            </w:r>
                            <w:r w:rsidR="00FC26F6"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2019</w:t>
                            </w:r>
                          </w:p>
                          <w:p w:rsidR="00B60B8A" w:rsidRDefault="00B60B8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4" style="position:absolute;margin-left:104.85pt;margin-top:62.5pt;width:156.05pt;height:18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" filled="f" stroked="f">
                <v:textbox inset="2.53958mm,1.2694mm,2.53958mm,1.2694mm">
                  <w:txbxContent>
                    <w:p w:rsidR="00B60B8A" w:rsidRDefault="000F72A2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   </w:t>
                      </w:r>
                      <w:r w:rsidR="00F43809">
                        <w:rPr>
                          <w:rFonts w:ascii="Tahoma" w:eastAsia="Tahoma" w:hAnsi="Tahoma" w:cs="Tahoma"/>
                          <w:b/>
                          <w:sz w:val="20"/>
                        </w:rPr>
                        <w:t>February/March</w:t>
                      </w:r>
                      <w:r w:rsidR="00FC26F6"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2019</w:t>
                      </w:r>
                    </w:p>
                    <w:p w:rsidR="00B60B8A" w:rsidRDefault="00B60B8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49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5067299</wp:posOffset>
                </wp:positionH>
                <wp:positionV relativeFrom="paragraph">
                  <wp:posOffset>5591175</wp:posOffset>
                </wp:positionV>
                <wp:extent cx="1895475" cy="3095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B8A" w:rsidRDefault="00542F21" w:rsidP="00F4380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</w:t>
                            </w:r>
                          </w:p>
                          <w:p w:rsidR="00B60B8A" w:rsidRDefault="00B60B8A" w:rsidP="00F43809">
                            <w:pPr>
                              <w:textDirection w:val="btLr"/>
                            </w:pPr>
                          </w:p>
                          <w:p w:rsidR="00B60B8A" w:rsidRPr="00E50A26" w:rsidRDefault="00BE605A" w:rsidP="00C615D2">
                            <w:pPr>
                              <w:jc w:val="center"/>
                              <w:textDirection w:val="btLr"/>
                              <w:rPr>
                                <w:rFonts w:ascii="Harrington" w:hAnsi="Harrington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E50A26">
                              <w:rPr>
                                <w:rFonts w:ascii="Harrington" w:hAnsi="Harringto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When educating the minds of our youth, we must not forget to educate their hearts.</w:t>
                            </w:r>
                          </w:p>
                          <w:p w:rsidR="00BE605A" w:rsidRPr="00C615D2" w:rsidRDefault="00BE605A" w:rsidP="00C615D2">
                            <w:pPr>
                              <w:jc w:val="right"/>
                              <w:textDirection w:val="btLr"/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</w:pPr>
                            <w:r w:rsidRPr="00C615D2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-</w:t>
                            </w:r>
                            <w:r w:rsidRPr="00E50A26">
                              <w:rPr>
                                <w:rFonts w:ascii="Harrington" w:hAnsi="Harrington"/>
                                <w:color w:val="7030A0"/>
                                <w:sz w:val="32"/>
                                <w:szCs w:val="32"/>
                              </w:rPr>
                              <w:t>Dalai Lama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399pt;margin-top:440.25pt;width:149.2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">
                <v:textbox inset="2.53958mm,1.2694mm,2.53958mm,1.2694mm">
                  <w:txbxContent>
                    <w:p w:rsidR="00B60B8A" w:rsidRDefault="00542F21" w:rsidP="00F4380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  </w:t>
                      </w:r>
                    </w:p>
                    <w:p w:rsidR="00B60B8A" w:rsidRDefault="00B60B8A" w:rsidP="00F43809">
                      <w:pPr>
                        <w:textDirection w:val="btLr"/>
                      </w:pPr>
                    </w:p>
                    <w:p w:rsidR="00B60B8A" w:rsidRPr="00E50A26" w:rsidRDefault="00BE605A" w:rsidP="00C615D2">
                      <w:pPr>
                        <w:jc w:val="center"/>
                        <w:textDirection w:val="btLr"/>
                        <w:rPr>
                          <w:rFonts w:ascii="Harrington" w:hAnsi="Harrington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E50A26">
                        <w:rPr>
                          <w:rFonts w:ascii="Harrington" w:hAnsi="Harrington"/>
                          <w:b/>
                          <w:color w:val="7030A0"/>
                          <w:sz w:val="40"/>
                          <w:szCs w:val="40"/>
                        </w:rPr>
                        <w:t>When educating the minds of our youth, we must not forget to educate their hearts.</w:t>
                      </w:r>
                    </w:p>
                    <w:p w:rsidR="00BE605A" w:rsidRPr="00C615D2" w:rsidRDefault="00BE605A" w:rsidP="00C615D2">
                      <w:pPr>
                        <w:jc w:val="right"/>
                        <w:textDirection w:val="btLr"/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  <w:r w:rsidRPr="00C615D2">
                        <w:rPr>
                          <w:rFonts w:ascii="Harrington" w:hAnsi="Harrington"/>
                          <w:sz w:val="32"/>
                          <w:szCs w:val="32"/>
                        </w:rPr>
                        <w:t>-</w:t>
                      </w:r>
                      <w:r w:rsidRPr="00E50A26">
                        <w:rPr>
                          <w:rFonts w:ascii="Harrington" w:hAnsi="Harrington"/>
                          <w:color w:val="7030A0"/>
                          <w:sz w:val="32"/>
                          <w:szCs w:val="32"/>
                        </w:rPr>
                        <w:t>Dalai Lama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F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914400</wp:posOffset>
                </wp:positionV>
                <wp:extent cx="12700" cy="81153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A37E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2pt;margin-top:1in;width:1pt;height:63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" strokeweight="1.25pt">
                <v:stroke joinstyle="miter"/>
                <w10:wrap anchorx="margin"/>
              </v:shape>
            </w:pict>
          </mc:Fallback>
        </mc:AlternateContent>
      </w:r>
      <w:r w:rsidR="00542F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774700</wp:posOffset>
                </wp:positionV>
                <wp:extent cx="7086600" cy="508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C1912A" id="Straight Arrow Connector 9" o:spid="_x0000_s1026" type="#_x0000_t32" style="position:absolute;margin-left:0;margin-top:61pt;width:558pt;height: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" strokeweight="4pt">
                <v:stroke joinstyle="miter"/>
                <w10:wrap anchorx="margin"/>
              </v:shape>
            </w:pict>
          </mc:Fallback>
        </mc:AlternateContent>
      </w:r>
      <w:r w:rsidR="00542F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-228599</wp:posOffset>
                </wp:positionV>
                <wp:extent cx="2171700" cy="91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32280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0B8A" w:rsidRDefault="00542F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2"/>
                              </w:rPr>
                              <w:t>A Newsletter</w:t>
                            </w:r>
                          </w:p>
                          <w:p w:rsidR="00B60B8A" w:rsidRDefault="00542F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2"/>
                              </w:rPr>
                              <w:t xml:space="preserve">From the Desk of </w:t>
                            </w:r>
                          </w:p>
                          <w:p w:rsidR="00B60B8A" w:rsidRDefault="00542F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lue Highway Linocut" w:eastAsia="Blue Highway Linocut" w:hAnsi="Blue Highway Linocut" w:cs="Blue Highway Linocut"/>
                                <w:b/>
                                <w:color w:val="FFFFFF"/>
                                <w:sz w:val="48"/>
                              </w:rPr>
                              <w:t>Ms. Selby</w:t>
                            </w:r>
                            <w:r>
                              <w:rPr>
                                <w:rFonts w:ascii="Blue Highway Linocut" w:eastAsia="Blue Highway Linocut" w:hAnsi="Blue Highway Linocut" w:cs="Blue Highway Linocut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lue Highway Linocut" w:eastAsia="Blue Highway Linocut" w:hAnsi="Blue Highway Linocut" w:cs="Blue Highway Linocut"/>
                                <w:b/>
                                <w:color w:val="FFFFFF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8"/>
                              </w:rPr>
                              <w:t>TD Catalyst Teacher</w:t>
                            </w:r>
                          </w:p>
                          <w:p w:rsidR="00B60B8A" w:rsidRDefault="00B60B8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36" style="position:absolute;margin-left:377pt;margin-top:-18pt;width:171pt;height:1in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" fillcolor="black">
                <v:textbox inset="2.53958mm,1.2694mm,2.53958mm,1.2694mm">
                  <w:txbxContent>
                    <w:p w:rsidR="00B60B8A" w:rsidRDefault="00542F2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2"/>
                        </w:rPr>
                        <w:t>A Newsletter</w:t>
                      </w:r>
                    </w:p>
                    <w:p w:rsidR="00B60B8A" w:rsidRDefault="00542F2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2"/>
                        </w:rPr>
                        <w:t xml:space="preserve">From the Desk of </w:t>
                      </w:r>
                    </w:p>
                    <w:p w:rsidR="00B60B8A" w:rsidRDefault="00542F21">
                      <w:pPr>
                        <w:jc w:val="center"/>
                        <w:textDirection w:val="btLr"/>
                      </w:pPr>
                      <w:r>
                        <w:rPr>
                          <w:rFonts w:ascii="Blue Highway Linocut" w:eastAsia="Blue Highway Linocut" w:hAnsi="Blue Highway Linocut" w:cs="Blue Highway Linocut"/>
                          <w:b/>
                          <w:color w:val="FFFFFF"/>
                          <w:sz w:val="48"/>
                        </w:rPr>
                        <w:t>Ms. Selby</w:t>
                      </w:r>
                      <w:r>
                        <w:rPr>
                          <w:rFonts w:ascii="Blue Highway Linocut" w:eastAsia="Blue Highway Linocut" w:hAnsi="Blue Highway Linocut" w:cs="Blue Highway Linocut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Blue Highway Linocut" w:eastAsia="Blue Highway Linocut" w:hAnsi="Blue Highway Linocut" w:cs="Blue Highway Linocut"/>
                          <w:b/>
                          <w:color w:val="FFFFFF"/>
                          <w:sz w:val="28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8"/>
                        </w:rPr>
                        <w:t>TD Catalyst Teacher</w:t>
                      </w:r>
                    </w:p>
                    <w:p w:rsidR="00B60B8A" w:rsidRDefault="00B60B8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2F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</wp:posOffset>
                </wp:positionV>
                <wp:extent cx="5410200" cy="774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0900" y="3393285"/>
                          <a:ext cx="5410200" cy="77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0B8A" w:rsidRDefault="00542F21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sz w:val="96"/>
                              </w:rPr>
                              <w:t>TODAY</w:t>
                            </w:r>
                          </w:p>
                          <w:p w:rsidR="00B60B8A" w:rsidRDefault="00B60B8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7" style="position:absolute;margin-left:17pt;margin-top:1pt;width:426pt;height:6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" filled="f" stroked="f">
                <v:textbox inset="2.53958mm,1.2694mm,2.53958mm,1.2694mm">
                  <w:txbxContent>
                    <w:p w:rsidR="00B60B8A" w:rsidRDefault="00542F21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sz w:val="96"/>
                        </w:rPr>
                        <w:t>TODAY</w:t>
                      </w:r>
                    </w:p>
                    <w:p w:rsidR="00B60B8A" w:rsidRDefault="00B60B8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2F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673100</wp:posOffset>
                </wp:positionH>
                <wp:positionV relativeFrom="paragraph">
                  <wp:posOffset>-228599</wp:posOffset>
                </wp:positionV>
                <wp:extent cx="4114800" cy="685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3437100"/>
                          <a:ext cx="4114800" cy="68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0B8A" w:rsidRDefault="00542F21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sz w:val="52"/>
                              </w:rPr>
                              <w:t xml:space="preserve"> Talent Development</w:t>
                            </w:r>
                          </w:p>
                          <w:p w:rsidR="00B60B8A" w:rsidRDefault="00B60B8A">
                            <w:pPr>
                              <w:textDirection w:val="btLr"/>
                            </w:pPr>
                          </w:p>
                          <w:p w:rsidR="00B60B8A" w:rsidRDefault="00B60B8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7" o:spid="_x0000_s1038" style="position:absolute;margin-left:53pt;margin-top:-18pt;width:324pt;height:5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" filled="f" stroked="f">
                <v:textbox inset="2.53958mm,1.2694mm,2.53958mm,1.2694mm">
                  <w:txbxContent>
                    <w:p w:rsidR="00B60B8A" w:rsidRDefault="00542F21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sz w:val="52"/>
                        </w:rPr>
                        <w:t xml:space="preserve"> Talent Development</w:t>
                      </w:r>
                    </w:p>
                    <w:p w:rsidR="00B60B8A" w:rsidRDefault="00B60B8A">
                      <w:pPr>
                        <w:textDirection w:val="btLr"/>
                      </w:pPr>
                    </w:p>
                    <w:p w:rsidR="00B60B8A" w:rsidRDefault="00B60B8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2F21"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margin">
              <wp:posOffset>250825</wp:posOffset>
            </wp:positionH>
            <wp:positionV relativeFrom="paragraph">
              <wp:posOffset>-255904</wp:posOffset>
            </wp:positionV>
            <wp:extent cx="589280" cy="608330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0B8A">
      <w:pgSz w:w="12240" w:h="15840"/>
      <w:pgMar w:top="720" w:right="720" w:bottom="720" w:left="720" w:header="0" w:footer="720" w:gutter="0"/>
      <w:pgNumType w:start="1"/>
      <w:cols w:num="2" w:space="720" w:equalWidth="0">
        <w:col w:w="4860" w:space="1080"/>
        <w:col w:w="48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n">
    <w:charset w:val="00"/>
    <w:family w:val="auto"/>
    <w:pitch w:val="default"/>
  </w:font>
  <w:font w:name="Boca Raton ICG Soli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 Linocut">
    <w:altName w:val="Times New Roman"/>
    <w:panose1 w:val="00000000000000000000"/>
    <w:charset w:val="00"/>
    <w:family w:val="roman"/>
    <w:notTrueType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038"/>
    <w:multiLevelType w:val="hybridMultilevel"/>
    <w:tmpl w:val="0A14F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4B5A23"/>
    <w:multiLevelType w:val="hybridMultilevel"/>
    <w:tmpl w:val="0A90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6977"/>
    <w:multiLevelType w:val="multilevel"/>
    <w:tmpl w:val="763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C601E"/>
    <w:multiLevelType w:val="hybridMultilevel"/>
    <w:tmpl w:val="4CF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8A"/>
    <w:rsid w:val="00006725"/>
    <w:rsid w:val="00047F5F"/>
    <w:rsid w:val="000F72A2"/>
    <w:rsid w:val="00186037"/>
    <w:rsid w:val="002146B4"/>
    <w:rsid w:val="0036158E"/>
    <w:rsid w:val="00424957"/>
    <w:rsid w:val="0043741F"/>
    <w:rsid w:val="0048446E"/>
    <w:rsid w:val="00494025"/>
    <w:rsid w:val="004D68C7"/>
    <w:rsid w:val="00542F21"/>
    <w:rsid w:val="0058587F"/>
    <w:rsid w:val="005A222D"/>
    <w:rsid w:val="00600936"/>
    <w:rsid w:val="00620D64"/>
    <w:rsid w:val="0069507B"/>
    <w:rsid w:val="00733C8C"/>
    <w:rsid w:val="00857451"/>
    <w:rsid w:val="0086206F"/>
    <w:rsid w:val="00875D5A"/>
    <w:rsid w:val="00884C56"/>
    <w:rsid w:val="00893F69"/>
    <w:rsid w:val="008C44EC"/>
    <w:rsid w:val="009E58EA"/>
    <w:rsid w:val="009F29BE"/>
    <w:rsid w:val="00A2664A"/>
    <w:rsid w:val="00A476AB"/>
    <w:rsid w:val="00AE4998"/>
    <w:rsid w:val="00B60B8A"/>
    <w:rsid w:val="00BA396E"/>
    <w:rsid w:val="00BA6E7C"/>
    <w:rsid w:val="00BC22B2"/>
    <w:rsid w:val="00BE605A"/>
    <w:rsid w:val="00C4115F"/>
    <w:rsid w:val="00C615D2"/>
    <w:rsid w:val="00CC3737"/>
    <w:rsid w:val="00CE1FF8"/>
    <w:rsid w:val="00D33BEE"/>
    <w:rsid w:val="00DF337C"/>
    <w:rsid w:val="00E204E0"/>
    <w:rsid w:val="00E50A26"/>
    <w:rsid w:val="00F43809"/>
    <w:rsid w:val="00F47274"/>
    <w:rsid w:val="00F47EE2"/>
    <w:rsid w:val="00FC26F6"/>
    <w:rsid w:val="00FD165B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F94C2-829D-4709-A325-9EEE0EC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 Black" w:eastAsia="Arial Black" w:hAnsi="Arial Black" w:cs="Arial Black"/>
      <w:sz w:val="96"/>
      <w:szCs w:val="9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rben" w:eastAsia="Corben" w:hAnsi="Corben" w:cs="Corben"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Boca Raton ICG Solid" w:eastAsia="Boca Raton ICG Solid" w:hAnsi="Boca Raton ICG Solid" w:cs="Boca Raton ICG Solid"/>
      <w:sz w:val="40"/>
      <w:szCs w:val="40"/>
      <w:u w:val="single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ahoma" w:eastAsia="Tahoma" w:hAnsi="Tahoma" w:cs="Tahoma"/>
      <w:b/>
      <w:sz w:val="16"/>
      <w:szCs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Tahoma" w:eastAsia="Tahoma" w:hAnsi="Tahoma" w:cs="Tahoma"/>
      <w:u w:val="single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Corben" w:eastAsia="Corben" w:hAnsi="Corben" w:cs="Corbe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9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Selby, Susan N.</dc:creator>
  <cp:lastModifiedBy>Selby, Susan N.</cp:lastModifiedBy>
  <cp:revision>8</cp:revision>
  <dcterms:created xsi:type="dcterms:W3CDTF">2019-02-08T19:23:00Z</dcterms:created>
  <dcterms:modified xsi:type="dcterms:W3CDTF">2019-02-08T19:46:00Z</dcterms:modified>
</cp:coreProperties>
</file>